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CC" w:rsidRPr="00780FA9" w:rsidRDefault="00A258CC" w:rsidP="001F2478">
      <w:pPr>
        <w:rPr>
          <w:sz w:val="20"/>
          <w:szCs w:val="20"/>
        </w:rPr>
      </w:pPr>
      <w:r w:rsidRPr="00780FA9">
        <w:t xml:space="preserve"> </w:t>
      </w:r>
    </w:p>
    <w:p w:rsidR="001F2478" w:rsidRPr="00780FA9" w:rsidRDefault="001F2478" w:rsidP="001F2478">
      <w:pPr>
        <w:rPr>
          <w:sz w:val="20"/>
          <w:szCs w:val="20"/>
        </w:rPr>
      </w:pPr>
    </w:p>
    <w:p w:rsidR="001F2478" w:rsidRPr="00780FA9" w:rsidRDefault="001F2478" w:rsidP="001F2478">
      <w:pPr>
        <w:rPr>
          <w:sz w:val="20"/>
          <w:szCs w:val="20"/>
        </w:rPr>
      </w:pPr>
    </w:p>
    <w:p w:rsidR="001F2478" w:rsidRPr="00780FA9" w:rsidRDefault="001F2478" w:rsidP="001F2478">
      <w:pPr>
        <w:rPr>
          <w:sz w:val="20"/>
          <w:szCs w:val="20"/>
        </w:rPr>
      </w:pPr>
    </w:p>
    <w:p w:rsidR="001F2478" w:rsidRPr="00780FA9" w:rsidRDefault="001F2478" w:rsidP="001F2478">
      <w:pPr>
        <w:rPr>
          <w:sz w:val="20"/>
          <w:szCs w:val="20"/>
        </w:rPr>
      </w:pPr>
    </w:p>
    <w:p w:rsidR="00780FA9" w:rsidRPr="00597EA7" w:rsidRDefault="00780FA9" w:rsidP="00780FA9">
      <w:pPr>
        <w:pStyle w:val="Heading3"/>
        <w:keepNext/>
        <w:pBdr>
          <w:bottom w:val="single" w:sz="6" w:space="4" w:color="auto"/>
        </w:pBdr>
        <w:spacing w:after="440" w:line="240" w:lineRule="atLeast"/>
        <w:rPr>
          <w:spacing w:val="-35"/>
          <w:sz w:val="54"/>
          <w:szCs w:val="54"/>
          <w:lang w:val="pl-PL"/>
        </w:rPr>
      </w:pPr>
      <w:r w:rsidRPr="00597EA7">
        <w:rPr>
          <w:rFonts w:cs="Arial Black"/>
          <w:spacing w:val="-35"/>
          <w:sz w:val="48"/>
          <w:szCs w:val="48"/>
          <w:lang w:val="pl-PL"/>
        </w:rPr>
        <w:t>Monika Milczarek</w:t>
      </w:r>
      <w:r>
        <w:rPr>
          <w:rFonts w:cs="Arial Black"/>
          <w:spacing w:val="-35"/>
          <w:sz w:val="48"/>
          <w:szCs w:val="48"/>
          <w:lang w:val="pl-PL"/>
        </w:rPr>
        <w:t xml:space="preserve"> M.A B.Sc MHCPC</w:t>
      </w:r>
    </w:p>
    <w:p w:rsidR="00780FA9" w:rsidRDefault="00780FA9" w:rsidP="00780FA9">
      <w:pPr>
        <w:rPr>
          <w:rFonts w:ascii="Times New Roman" w:hAnsi="Times New Roman" w:cs="Times New Roman"/>
        </w:rPr>
      </w:pPr>
    </w:p>
    <w:p w:rsidR="00780FA9" w:rsidRPr="000F5ED7" w:rsidRDefault="00780FA9" w:rsidP="00780FA9">
      <w:pPr>
        <w:rPr>
          <w:rFonts w:asciiTheme="majorHAnsi" w:hAnsiTheme="majorHAnsi" w:cs="Times New Roman"/>
          <w:sz w:val="28"/>
          <w:szCs w:val="28"/>
        </w:rPr>
      </w:pPr>
    </w:p>
    <w:p w:rsidR="00780FA9" w:rsidRPr="000F5ED7" w:rsidRDefault="00780FA9" w:rsidP="00780FA9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</w:t>
      </w:r>
      <w:r w:rsidRPr="000F5ED7">
        <w:rPr>
          <w:rFonts w:asciiTheme="majorHAnsi" w:hAnsiTheme="majorHAnsi" w:cs="Times New Roman"/>
          <w:b/>
          <w:sz w:val="28"/>
          <w:szCs w:val="28"/>
        </w:rPr>
        <w:t>Summary of Qualifications:</w:t>
      </w:r>
    </w:p>
    <w:p w:rsidR="00780FA9" w:rsidRDefault="00780FA9" w:rsidP="00780FA9">
      <w:pPr>
        <w:rPr>
          <w:rFonts w:ascii="Times New Roman" w:hAnsi="Times New Roman" w:cs="Times New Roman"/>
        </w:rPr>
      </w:pPr>
    </w:p>
    <w:p w:rsidR="00780FA9" w:rsidRPr="000F5ED7" w:rsidRDefault="00780FA9" w:rsidP="00780FA9">
      <w:pPr>
        <w:rPr>
          <w:rFonts w:ascii="Times New Roman" w:hAnsi="Times New Roman" w:cs="Times New Roman"/>
        </w:rPr>
      </w:pPr>
    </w:p>
    <w:tbl>
      <w:tblPr>
        <w:tblW w:w="17342" w:type="dxa"/>
        <w:tblLayout w:type="fixed"/>
        <w:tblLook w:val="0000" w:firstRow="0" w:lastRow="0" w:firstColumn="0" w:lastColumn="0" w:noHBand="0" w:noVBand="0"/>
      </w:tblPr>
      <w:tblGrid>
        <w:gridCol w:w="1728"/>
        <w:gridCol w:w="7807"/>
        <w:gridCol w:w="7807"/>
      </w:tblGrid>
      <w:tr w:rsidR="00780FA9" w:rsidRPr="000F5ED7" w:rsidTr="00164DD1">
        <w:trPr>
          <w:gridAfter w:val="1"/>
          <w:wAfter w:w="7807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80FA9" w:rsidRPr="000F5ED7" w:rsidRDefault="00780FA9" w:rsidP="00164DD1">
            <w:pPr>
              <w:spacing w:before="220" w:line="220" w:lineRule="atLeast"/>
              <w:rPr>
                <w:rFonts w:cs="Arial Black"/>
                <w:spacing w:val="-10"/>
                <w:sz w:val="20"/>
                <w:szCs w:val="20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80FA9" w:rsidRPr="000F5ED7" w:rsidRDefault="00780FA9" w:rsidP="00164DD1">
            <w:pPr>
              <w:tabs>
                <w:tab w:val="left" w:pos="360"/>
              </w:tabs>
              <w:spacing w:after="220" w:line="220" w:lineRule="atLeast"/>
              <w:ind w:left="360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780FA9" w:rsidTr="00164DD1">
        <w:trPr>
          <w:gridAfter w:val="1"/>
          <w:wAfter w:w="7807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80FA9" w:rsidRDefault="00780FA9" w:rsidP="00164DD1">
            <w:pPr>
              <w:spacing w:before="220" w:line="220" w:lineRule="atLeast"/>
              <w:rPr>
                <w:rFonts w:cs="Arial Black"/>
                <w:spacing w:val="-10"/>
                <w:sz w:val="20"/>
                <w:szCs w:val="20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80FA9" w:rsidRDefault="00580E86" w:rsidP="00164DD1">
            <w:pPr>
              <w:tabs>
                <w:tab w:val="left" w:pos="720"/>
                <w:tab w:val="left" w:pos="3672"/>
              </w:tabs>
              <w:spacing w:before="240" w:after="220"/>
              <w:jc w:val="both"/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pacing w:val="-10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pacing w:val="-10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pacing w:val="-10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pacing w:val="-10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pacing w:val="-10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pacing w:val="-10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pacing w:val="-10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pacing w:val="-10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pacing w:val="-10"/>
                <w:sz w:val="20"/>
                <w:szCs w:val="20"/>
                <w:lang w:val="en-US"/>
              </w:rPr>
              <w:t></w:t>
            </w:r>
            <w:r>
              <w:rPr>
                <w:rFonts w:ascii="Symbol" w:hAnsi="Symbol" w:cs="Symbol"/>
                <w:spacing w:val="-10"/>
                <w:sz w:val="20"/>
                <w:szCs w:val="20"/>
                <w:lang w:val="en-US"/>
              </w:rPr>
              <w:t></w:t>
            </w:r>
            <w:proofErr w:type="spellStart"/>
            <w:r w:rsidR="00780FA9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>B.Sc</w:t>
            </w:r>
            <w:proofErr w:type="spellEnd"/>
            <w:r w:rsidR="00780FA9">
              <w:rPr>
                <w:rFonts w:cs="Arial Black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780FA9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>(Physiotherapy)</w:t>
            </w:r>
            <w:r w:rsidR="00780FA9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 xml:space="preserve">  -    University of Wroclaw   2001-2004</w:t>
            </w:r>
          </w:p>
          <w:p w:rsidR="00780FA9" w:rsidRDefault="00780FA9" w:rsidP="00164DD1">
            <w:pPr>
              <w:tabs>
                <w:tab w:val="left" w:pos="720"/>
                <w:tab w:val="left" w:pos="3672"/>
              </w:tabs>
              <w:spacing w:before="240" w:after="220"/>
              <w:jc w:val="both"/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B.A (German Literature ) – </w:t>
            </w:r>
            <w:r w:rsidRPr="0067187C"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>University of Wroclaw 200</w:t>
            </w:r>
            <w:r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>1 - 2005</w:t>
            </w:r>
          </w:p>
          <w:p w:rsidR="00780FA9" w:rsidRDefault="00780FA9" w:rsidP="00164DD1">
            <w:pPr>
              <w:tabs>
                <w:tab w:val="left" w:pos="720"/>
                <w:tab w:val="left" w:pos="3672"/>
              </w:tabs>
              <w:spacing w:before="240" w:after="22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pacing w:val="-10"/>
                <w:sz w:val="20"/>
                <w:szCs w:val="20"/>
                <w:lang w:val="en-US"/>
              </w:rPr>
              <w:t xml:space="preserve">         </w:t>
            </w: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Biomedical Engineering – 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>University of Ulster 2008</w:t>
            </w: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</w:p>
          <w:p w:rsidR="00580E86" w:rsidRPr="00780FA9" w:rsidRDefault="00580E86" w:rsidP="00164DD1">
            <w:pPr>
              <w:tabs>
                <w:tab w:val="left" w:pos="720"/>
                <w:tab w:val="left" w:pos="3672"/>
              </w:tabs>
              <w:spacing w:before="240" w:after="22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M </w:t>
            </w:r>
            <w:proofErr w:type="spellStart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>Sc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Physiotherapy – QUB and Royal Hospital Belfast - 2008</w:t>
            </w:r>
          </w:p>
          <w:p w:rsidR="00780FA9" w:rsidRPr="00780FA9" w:rsidRDefault="00780FA9" w:rsidP="00164DD1">
            <w:pPr>
              <w:tabs>
                <w:tab w:val="left" w:pos="720"/>
                <w:tab w:val="left" w:pos="3672"/>
              </w:tabs>
              <w:spacing w:before="240" w:after="22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Advanced Acupuncture Training – Belfast Trust – 2010</w:t>
            </w:r>
          </w:p>
          <w:p w:rsidR="00780FA9" w:rsidRPr="00780FA9" w:rsidRDefault="00780FA9" w:rsidP="00164DD1">
            <w:pPr>
              <w:tabs>
                <w:tab w:val="left" w:pos="720"/>
                <w:tab w:val="left" w:pos="3672"/>
              </w:tabs>
              <w:spacing w:before="240" w:after="22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Manual and Handling Trainer Award – Belfast Trust – 2011</w:t>
            </w:r>
          </w:p>
          <w:p w:rsidR="00780FA9" w:rsidRPr="00780FA9" w:rsidRDefault="00780FA9" w:rsidP="00164DD1">
            <w:pPr>
              <w:tabs>
                <w:tab w:val="left" w:pos="720"/>
                <w:tab w:val="left" w:pos="3672"/>
              </w:tabs>
              <w:spacing w:before="240" w:after="22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Advanced Neurological Rehabilitation (post graduate diploma) – 2013</w:t>
            </w:r>
          </w:p>
          <w:p w:rsidR="00780FA9" w:rsidRPr="00780FA9" w:rsidRDefault="00780FA9" w:rsidP="00164DD1">
            <w:pPr>
              <w:tabs>
                <w:tab w:val="left" w:pos="720"/>
                <w:tab w:val="left" w:pos="3672"/>
              </w:tabs>
              <w:spacing w:before="240" w:after="22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Advanced Respiratory Techniques – Southern Trust 2014</w:t>
            </w:r>
          </w:p>
          <w:p w:rsidR="00780FA9" w:rsidRPr="006B2DE2" w:rsidRDefault="00780FA9" w:rsidP="00164DD1">
            <w:pPr>
              <w:tabs>
                <w:tab w:val="left" w:pos="720"/>
                <w:tab w:val="left" w:pos="3672"/>
              </w:tabs>
              <w:spacing w:before="240" w:after="220"/>
              <w:jc w:val="both"/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Seating Assessment Trainer Award – Northern Trust 2016</w:t>
            </w:r>
          </w:p>
          <w:p w:rsidR="00780FA9" w:rsidRPr="00780FA9" w:rsidRDefault="00780FA9" w:rsidP="00164DD1">
            <w:pPr>
              <w:spacing w:before="240" w:after="220"/>
              <w:jc w:val="both"/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</w:pPr>
          </w:p>
          <w:p w:rsidR="00780FA9" w:rsidRPr="00780FA9" w:rsidRDefault="00780FA9" w:rsidP="00164DD1">
            <w:pPr>
              <w:spacing w:before="240" w:after="220"/>
              <w:ind w:left="720" w:hanging="360"/>
              <w:jc w:val="both"/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</w:t>
            </w:r>
          </w:p>
          <w:p w:rsidR="00780FA9" w:rsidRPr="00780FA9" w:rsidRDefault="00780FA9" w:rsidP="00164DD1">
            <w:pPr>
              <w:spacing w:before="240" w:after="220"/>
              <w:ind w:left="720" w:hanging="36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</w:p>
          <w:p w:rsidR="00780FA9" w:rsidRPr="00780FA9" w:rsidRDefault="00780FA9" w:rsidP="00164DD1">
            <w:pPr>
              <w:spacing w:before="240" w:after="220"/>
              <w:ind w:left="720" w:hanging="36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</w:t>
            </w:r>
          </w:p>
          <w:p w:rsidR="00780FA9" w:rsidRPr="00780FA9" w:rsidRDefault="00780FA9" w:rsidP="00164DD1">
            <w:pPr>
              <w:spacing w:before="240" w:after="220"/>
              <w:ind w:left="720" w:hanging="36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</w:p>
          <w:p w:rsidR="00780FA9" w:rsidRPr="00780FA9" w:rsidRDefault="00780FA9" w:rsidP="00164DD1">
            <w:pPr>
              <w:spacing w:before="240" w:after="22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</w:p>
          <w:p w:rsidR="00780FA9" w:rsidRPr="00780FA9" w:rsidRDefault="00780FA9" w:rsidP="00164DD1">
            <w:pPr>
              <w:spacing w:before="240" w:after="22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</w:p>
          <w:p w:rsidR="00780FA9" w:rsidRPr="00780FA9" w:rsidRDefault="00780FA9" w:rsidP="00164DD1">
            <w:pPr>
              <w:spacing w:before="240" w:after="22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</w:p>
          <w:p w:rsidR="00780FA9" w:rsidRPr="00780FA9" w:rsidRDefault="00780FA9" w:rsidP="00164DD1">
            <w:pPr>
              <w:spacing w:before="240" w:after="22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</w:p>
          <w:p w:rsidR="00780FA9" w:rsidRDefault="00780FA9" w:rsidP="00164DD1">
            <w:pPr>
              <w:spacing w:before="240" w:after="220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5ED7">
              <w:rPr>
                <w:rFonts w:asciiTheme="majorHAnsi" w:hAnsiTheme="majorHAnsi" w:cs="Arial"/>
                <w:b/>
                <w:spacing w:val="-5"/>
                <w:sz w:val="28"/>
                <w:szCs w:val="28"/>
              </w:rPr>
              <w:t>Clinical Experience</w:t>
            </w:r>
            <w:r>
              <w:rPr>
                <w:rFonts w:asciiTheme="majorHAnsi" w:hAnsiTheme="majorHAnsi" w:cs="Arial"/>
                <w:b/>
                <w:spacing w:val="-5"/>
                <w:sz w:val="28"/>
                <w:szCs w:val="28"/>
              </w:rPr>
              <w:t>:</w:t>
            </w:r>
          </w:p>
        </w:tc>
      </w:tr>
      <w:tr w:rsidR="00780FA9" w:rsidTr="00164DD1">
        <w:trPr>
          <w:gridAfter w:val="1"/>
          <w:wAfter w:w="7807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80FA9" w:rsidRDefault="00780FA9" w:rsidP="00164DD1">
            <w:pPr>
              <w:spacing w:before="220" w:line="220" w:lineRule="atLeast"/>
              <w:rPr>
                <w:rFonts w:cs="Arial Black"/>
                <w:spacing w:val="-10"/>
                <w:sz w:val="20"/>
                <w:szCs w:val="20"/>
              </w:rPr>
            </w:pPr>
          </w:p>
          <w:p w:rsidR="00780FA9" w:rsidRDefault="00780FA9" w:rsidP="00164DD1">
            <w:pPr>
              <w:spacing w:before="220" w:line="220" w:lineRule="atLeast"/>
              <w:rPr>
                <w:rFonts w:cs="Arial Black"/>
                <w:spacing w:val="-10"/>
                <w:sz w:val="20"/>
                <w:szCs w:val="20"/>
              </w:rPr>
            </w:pPr>
          </w:p>
          <w:p w:rsidR="00780FA9" w:rsidRDefault="00780FA9" w:rsidP="00164DD1">
            <w:pPr>
              <w:spacing w:before="220" w:line="220" w:lineRule="atLeast"/>
              <w:rPr>
                <w:rFonts w:cs="Arial Black"/>
                <w:spacing w:val="-10"/>
                <w:sz w:val="20"/>
                <w:szCs w:val="20"/>
              </w:rPr>
            </w:pPr>
          </w:p>
          <w:p w:rsidR="00780FA9" w:rsidRDefault="00780FA9" w:rsidP="00164DD1">
            <w:pPr>
              <w:spacing w:before="220" w:line="220" w:lineRule="atLeast"/>
              <w:rPr>
                <w:rFonts w:cs="Arial Black"/>
                <w:spacing w:val="-10"/>
                <w:sz w:val="20"/>
                <w:szCs w:val="20"/>
              </w:rPr>
            </w:pPr>
          </w:p>
          <w:p w:rsidR="00780FA9" w:rsidRDefault="00780FA9" w:rsidP="00164DD1">
            <w:pPr>
              <w:spacing w:before="220" w:line="220" w:lineRule="atLeast"/>
              <w:rPr>
                <w:rFonts w:cs="Arial Black"/>
                <w:spacing w:val="-10"/>
                <w:sz w:val="20"/>
                <w:szCs w:val="20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>Sept</w:t>
            </w:r>
            <w:r w:rsidR="00580E86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ember 2014 - now               </w:t>
            </w:r>
            <w:r w:rsidRPr="00780FA9"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>Medical Director, Clinical Educator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        </w:t>
            </w:r>
            <w:r w:rsidRPr="00780FA9"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 </w:t>
            </w:r>
            <w:r w:rsidR="00580E86"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      </w:t>
            </w:r>
            <w:r w:rsidRPr="00780FA9"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Clinical Assessor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="00580E86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>Monroe Medical NI Ltd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>Janua</w:t>
            </w:r>
            <w:r w:rsidR="00580E86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ry 2008 – 2014             </w:t>
            </w:r>
            <w:r w:rsidRPr="00780FA9"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>Extended Scope Practitioner</w:t>
            </w:r>
          </w:p>
          <w:p w:rsid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         </w:t>
            </w:r>
            <w:r w:rsidRPr="00780FA9"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Senior Specialist Physiotherapist</w:t>
            </w:r>
          </w:p>
          <w:p w:rsidR="00580E86" w:rsidRPr="00780FA9" w:rsidRDefault="00580E86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  <w:lang w:val="en-GB"/>
              </w:rPr>
              <w:t xml:space="preserve">                                                 Physiotherapy Consultant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           </w:t>
            </w: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St </w:t>
            </w:r>
            <w:proofErr w:type="spellStart"/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>Bartholomews</w:t>
            </w:r>
            <w:proofErr w:type="spellEnd"/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Court – NHS  Liverpool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                           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  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>Intensive Domiciliary Support Scheme - Belfast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                         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  </w:t>
            </w: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>Halton</w:t>
            </w:r>
            <w:proofErr w:type="spellEnd"/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Independent Living Centre - NHS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u w:val="single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                           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    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>Portadown</w:t>
            </w:r>
            <w:proofErr w:type="spellEnd"/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Health Centre – Southern Health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                     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u w:val="single"/>
                <w:lang w:val="en-GB"/>
              </w:rPr>
            </w:pP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   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Bangor Hospital – South Eastern Health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    </w:t>
            </w:r>
            <w:r w:rsidR="00580E86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>Childr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>en's Integrated Therapy Service – NHS East Sussex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  </w:t>
            </w:r>
            <w:r w:rsidRPr="00780FA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County Tyrone Hospital, </w:t>
            </w:r>
            <w:proofErr w:type="spellStart"/>
            <w:r w:rsidRPr="00780FA9">
              <w:rPr>
                <w:rFonts w:ascii="Arial" w:hAnsi="Arial" w:cs="Arial"/>
                <w:bCs/>
                <w:sz w:val="20"/>
                <w:szCs w:val="20"/>
                <w:lang w:val="en-GB"/>
              </w:rPr>
              <w:t>Omagh</w:t>
            </w:r>
            <w:proofErr w:type="spellEnd"/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           </w:t>
            </w:r>
          </w:p>
          <w:p w:rsidR="00580E86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</w:t>
            </w:r>
            <w:r w:rsidRPr="00780FA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580E86" w:rsidRDefault="00580E86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580E86" w:rsidRDefault="00580E86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580E86" w:rsidRDefault="00580E86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580E86" w:rsidRDefault="00580E86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780FA9" w:rsidRPr="00780FA9" w:rsidRDefault="00580E86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</w:t>
            </w:r>
            <w:r w:rsidR="00780FA9" w:rsidRPr="00780FA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Royal Victoria Hospital – NHS, Belfast 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           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                   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>May 2005 – 2008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    </w:t>
            </w: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Belfast Physiotherapy Centre – Belfast </w:t>
            </w:r>
          </w:p>
          <w:p w:rsidR="00780FA9" w:rsidRPr="00780FA9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                                    </w:t>
            </w: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>Superintendent Physiotherapist, Band 8a</w:t>
            </w:r>
          </w:p>
          <w:p w:rsidR="00780FA9" w:rsidRPr="00BB7FAC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780FA9"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  <w:lang w:val="en-GB"/>
              </w:rPr>
              <w:t xml:space="preserve">                             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Clinical Lead, MH Assessor</w:t>
            </w:r>
          </w:p>
          <w:p w:rsidR="00780FA9" w:rsidRPr="003F7247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center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 xml:space="preserve">  </w:t>
            </w:r>
          </w:p>
          <w:p w:rsidR="00780FA9" w:rsidRPr="0090586C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  <w:p w:rsidR="00780FA9" w:rsidRPr="006B6F92" w:rsidRDefault="00780FA9" w:rsidP="00164DD1">
            <w:pPr>
              <w:tabs>
                <w:tab w:val="left" w:pos="2160"/>
                <w:tab w:val="right" w:pos="6480"/>
              </w:tabs>
              <w:spacing w:before="240"/>
              <w:jc w:val="both"/>
              <w:rPr>
                <w:rFonts w:ascii="Arial" w:hAnsi="Arial" w:cs="Arial"/>
                <w:bCs/>
                <w:spacing w:val="-5"/>
                <w:sz w:val="20"/>
                <w:szCs w:val="20"/>
                <w:u w:val="single"/>
              </w:rPr>
            </w:pPr>
          </w:p>
          <w:p w:rsidR="00780FA9" w:rsidRDefault="00780FA9" w:rsidP="00164DD1">
            <w:pPr>
              <w:pStyle w:val="Heading7"/>
              <w:spacing w:before="240" w:after="60"/>
              <w:rPr>
                <w:rFonts w:cs="Arial Black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           </w:t>
            </w:r>
          </w:p>
          <w:p w:rsidR="00780FA9" w:rsidRDefault="00780FA9" w:rsidP="00164DD1">
            <w:pPr>
              <w:spacing w:before="120"/>
              <w:jc w:val="both"/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</w:pPr>
          </w:p>
          <w:p w:rsidR="00780FA9" w:rsidRDefault="00780FA9" w:rsidP="00164DD1">
            <w:pPr>
              <w:spacing w:before="120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</w:p>
        </w:tc>
      </w:tr>
      <w:tr w:rsidR="00780FA9" w:rsidTr="00164DD1">
        <w:trPr>
          <w:gridAfter w:val="2"/>
          <w:wAfter w:w="15614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80FA9" w:rsidRDefault="00780FA9" w:rsidP="00164DD1">
            <w:pPr>
              <w:spacing w:before="220" w:line="220" w:lineRule="atLeast"/>
              <w:rPr>
                <w:rFonts w:cs="Arial Black"/>
                <w:spacing w:val="-10"/>
                <w:sz w:val="20"/>
                <w:szCs w:val="20"/>
              </w:rPr>
            </w:pPr>
          </w:p>
        </w:tc>
      </w:tr>
      <w:tr w:rsidR="00780FA9" w:rsidTr="00164DD1">
        <w:trPr>
          <w:gridAfter w:val="1"/>
          <w:wAfter w:w="7807" w:type="dxa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80FA9" w:rsidRDefault="00780FA9" w:rsidP="00164DD1">
            <w:pPr>
              <w:spacing w:before="220" w:line="220" w:lineRule="atLeast"/>
              <w:rPr>
                <w:rFonts w:cs="Arial Black"/>
                <w:spacing w:val="-10"/>
                <w:sz w:val="20"/>
                <w:szCs w:val="20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80FA9" w:rsidRPr="000F5ED7" w:rsidRDefault="00780FA9" w:rsidP="00164DD1">
            <w:pPr>
              <w:tabs>
                <w:tab w:val="left" w:pos="720"/>
              </w:tabs>
              <w:spacing w:before="240" w:after="60" w:line="220" w:lineRule="atLeast"/>
              <w:jc w:val="both"/>
              <w:rPr>
                <w:rFonts w:asciiTheme="majorHAnsi" w:hAnsiTheme="majorHAnsi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0F5ED7">
              <w:rPr>
                <w:rFonts w:asciiTheme="majorHAnsi" w:hAnsiTheme="majorHAnsi" w:cs="Arial"/>
                <w:b/>
                <w:sz w:val="28"/>
                <w:szCs w:val="28"/>
              </w:rPr>
              <w:t>Interests and Achievements</w:t>
            </w:r>
          </w:p>
          <w:p w:rsidR="00780FA9" w:rsidRDefault="00780FA9" w:rsidP="00164DD1">
            <w:pPr>
              <w:spacing w:after="60" w:line="220" w:lineRule="atLeast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780FA9" w:rsidRDefault="00780FA9" w:rsidP="00164DD1">
            <w:pPr>
              <w:spacing w:after="60" w:line="220" w:lineRule="atLeast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780FA9" w:rsidRPr="00580E86" w:rsidTr="00164DD1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80FA9" w:rsidRDefault="00780FA9" w:rsidP="00164DD1">
            <w:pPr>
              <w:spacing w:before="220" w:line="220" w:lineRule="atLeast"/>
              <w:rPr>
                <w:rFonts w:cs="Arial Black"/>
                <w:spacing w:val="-10"/>
                <w:sz w:val="20"/>
                <w:szCs w:val="20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80FA9" w:rsidRPr="00780FA9" w:rsidRDefault="00780FA9" w:rsidP="00164DD1">
            <w:pPr>
              <w:spacing w:after="60" w:line="220" w:lineRule="atLeast"/>
              <w:jc w:val="both"/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</w:pPr>
            <w:r w:rsidRPr="000F5ED7">
              <w:rPr>
                <w:rFonts w:ascii="Arial" w:hAnsi="Arial" w:cs="Arial"/>
                <w:sz w:val="20"/>
                <w:szCs w:val="20"/>
                <w:lang w:val="en-US"/>
              </w:rPr>
              <w:t>Innovator of project “Corrective gymnastics for disable children with faulty posture” - Youth Project, 2012 Belfast</w:t>
            </w:r>
            <w:r w:rsidRPr="00780FA9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>.</w:t>
            </w:r>
          </w:p>
          <w:p w:rsidR="00780FA9" w:rsidRPr="00780FA9" w:rsidRDefault="00780FA9" w:rsidP="00164DD1">
            <w:pPr>
              <w:spacing w:after="60" w:line="220" w:lineRule="atLeast"/>
              <w:jc w:val="both"/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</w:pPr>
          </w:p>
          <w:p w:rsidR="00780FA9" w:rsidRPr="00780FA9" w:rsidRDefault="00780FA9" w:rsidP="00164DD1">
            <w:pPr>
              <w:spacing w:after="60" w:line="220" w:lineRule="atLeast"/>
              <w:jc w:val="both"/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Published an article </w:t>
            </w:r>
            <w:r w:rsidRPr="00780FA9">
              <w:rPr>
                <w:rFonts w:ascii="Arial" w:hAnsi="Arial" w:cs="Arial"/>
                <w:sz w:val="20"/>
                <w:szCs w:val="20"/>
                <w:lang w:val="en-GB"/>
              </w:rPr>
              <w:t>"</w:t>
            </w:r>
            <w:r w:rsidRPr="00780FA9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>Acupuncture and lower back pain</w:t>
            </w:r>
            <w:r w:rsidRPr="00780FA9">
              <w:rPr>
                <w:rFonts w:ascii="Arial" w:hAnsi="Arial" w:cs="Arial"/>
                <w:sz w:val="20"/>
                <w:szCs w:val="20"/>
                <w:lang w:val="en-GB"/>
              </w:rPr>
              <w:t>"</w:t>
            </w:r>
            <w:r w:rsidRPr="00780FA9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 xml:space="preserve"> in AACP journal – Autumn 2009 </w:t>
            </w:r>
          </w:p>
          <w:p w:rsidR="00780FA9" w:rsidRPr="00780FA9" w:rsidRDefault="00780FA9" w:rsidP="00164DD1">
            <w:pPr>
              <w:spacing w:after="60" w:line="220" w:lineRule="atLeast"/>
              <w:jc w:val="both"/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</w:pPr>
          </w:p>
          <w:p w:rsidR="00780FA9" w:rsidRPr="00780FA9" w:rsidRDefault="00780FA9" w:rsidP="00164DD1">
            <w:pPr>
              <w:spacing w:after="60" w:line="220" w:lineRule="atLeast"/>
              <w:jc w:val="both"/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</w:pPr>
            <w:r w:rsidRPr="00780FA9"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  <w:t>Specialist Advisor for Candidates seeking Adaptation with HCPC (Health and Care Professions Council)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780FA9" w:rsidRPr="00780FA9" w:rsidRDefault="00780FA9" w:rsidP="00164DD1">
            <w:pPr>
              <w:spacing w:after="60" w:line="220" w:lineRule="atLeast"/>
              <w:jc w:val="both"/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</w:pPr>
          </w:p>
          <w:p w:rsidR="00780FA9" w:rsidRPr="00780FA9" w:rsidRDefault="00780FA9" w:rsidP="00164DD1">
            <w:pPr>
              <w:spacing w:after="60" w:line="220" w:lineRule="atLeast"/>
              <w:jc w:val="both"/>
              <w:rPr>
                <w:rFonts w:ascii="Arial" w:hAnsi="Arial" w:cs="Arial"/>
                <w:spacing w:val="-5"/>
                <w:sz w:val="20"/>
                <w:szCs w:val="20"/>
                <w:lang w:val="en-GB"/>
              </w:rPr>
            </w:pPr>
          </w:p>
        </w:tc>
      </w:tr>
    </w:tbl>
    <w:p w:rsidR="009E7795" w:rsidRPr="004465C2" w:rsidRDefault="009E7795" w:rsidP="009E7795">
      <w:pPr>
        <w:rPr>
          <w:rFonts w:asciiTheme="majorHAnsi" w:hAnsiTheme="majorHAnsi"/>
          <w:sz w:val="20"/>
          <w:szCs w:val="20"/>
          <w:lang w:val="en-GB"/>
        </w:rPr>
      </w:pPr>
    </w:p>
    <w:p w:rsidR="009E7795" w:rsidRPr="004465C2" w:rsidRDefault="009E7795" w:rsidP="001F2478">
      <w:pPr>
        <w:rPr>
          <w:rFonts w:asciiTheme="majorHAnsi" w:hAnsiTheme="majorHAnsi"/>
          <w:sz w:val="20"/>
          <w:szCs w:val="20"/>
          <w:lang w:val="en-GB"/>
        </w:rPr>
      </w:pPr>
    </w:p>
    <w:sectPr w:rsidR="009E7795" w:rsidRPr="004465C2" w:rsidSect="00E0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44" w:rsidRDefault="00352144" w:rsidP="00E0538D">
      <w:pPr>
        <w:spacing w:after="0" w:line="240" w:lineRule="auto"/>
      </w:pPr>
      <w:r>
        <w:separator/>
      </w:r>
    </w:p>
  </w:endnote>
  <w:endnote w:type="continuationSeparator" w:id="0">
    <w:p w:rsidR="00352144" w:rsidRDefault="00352144" w:rsidP="00E0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D" w:rsidRDefault="00E05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D" w:rsidRDefault="00E05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D" w:rsidRDefault="00E05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44" w:rsidRDefault="00352144" w:rsidP="00E0538D">
      <w:pPr>
        <w:spacing w:after="0" w:line="240" w:lineRule="auto"/>
      </w:pPr>
      <w:r>
        <w:separator/>
      </w:r>
    </w:p>
  </w:footnote>
  <w:footnote w:type="continuationSeparator" w:id="0">
    <w:p w:rsidR="00352144" w:rsidRDefault="00352144" w:rsidP="00E0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D" w:rsidRDefault="0035214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1030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D" w:rsidRDefault="0035214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1031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8D" w:rsidRDefault="0035214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1029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F4B"/>
    <w:multiLevelType w:val="hybridMultilevel"/>
    <w:tmpl w:val="6672AAE6"/>
    <w:lvl w:ilvl="0" w:tplc="3B2ED10C">
      <w:start w:val="12"/>
      <w:numFmt w:val="bullet"/>
      <w:lvlText w:val="-"/>
      <w:lvlJc w:val="left"/>
      <w:pPr>
        <w:ind w:left="480" w:hanging="360"/>
      </w:pPr>
      <w:rPr>
        <w:rFonts w:ascii="Cambria" w:eastAsia="Batang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AD4A53"/>
    <w:multiLevelType w:val="hybridMultilevel"/>
    <w:tmpl w:val="27D8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475624"/>
    <w:multiLevelType w:val="hybridMultilevel"/>
    <w:tmpl w:val="E48E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95D55"/>
    <w:multiLevelType w:val="hybridMultilevel"/>
    <w:tmpl w:val="E2B60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93E8E"/>
    <w:multiLevelType w:val="hybridMultilevel"/>
    <w:tmpl w:val="DAF6CE30"/>
    <w:lvl w:ilvl="0" w:tplc="7A9ACB2C">
      <w:start w:val="1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8D"/>
    <w:rsid w:val="0001333E"/>
    <w:rsid w:val="00113698"/>
    <w:rsid w:val="001723CF"/>
    <w:rsid w:val="00181726"/>
    <w:rsid w:val="001C5B3A"/>
    <w:rsid w:val="001F2478"/>
    <w:rsid w:val="00200A0C"/>
    <w:rsid w:val="00264534"/>
    <w:rsid w:val="0028545B"/>
    <w:rsid w:val="00352144"/>
    <w:rsid w:val="00382B5B"/>
    <w:rsid w:val="004465C2"/>
    <w:rsid w:val="004D494C"/>
    <w:rsid w:val="004E370C"/>
    <w:rsid w:val="004E6E66"/>
    <w:rsid w:val="004E7518"/>
    <w:rsid w:val="0057746D"/>
    <w:rsid w:val="00580E86"/>
    <w:rsid w:val="005D3D70"/>
    <w:rsid w:val="00685418"/>
    <w:rsid w:val="006D045E"/>
    <w:rsid w:val="007266E2"/>
    <w:rsid w:val="00753ABE"/>
    <w:rsid w:val="00775237"/>
    <w:rsid w:val="00780FA9"/>
    <w:rsid w:val="007B1744"/>
    <w:rsid w:val="007F68F1"/>
    <w:rsid w:val="00931D2A"/>
    <w:rsid w:val="009E7795"/>
    <w:rsid w:val="00A258CC"/>
    <w:rsid w:val="00A65ADD"/>
    <w:rsid w:val="00B54DDB"/>
    <w:rsid w:val="00B644A8"/>
    <w:rsid w:val="00B95B00"/>
    <w:rsid w:val="00C60CC0"/>
    <w:rsid w:val="00D11D73"/>
    <w:rsid w:val="00D9326E"/>
    <w:rsid w:val="00DA7CCF"/>
    <w:rsid w:val="00DB440C"/>
    <w:rsid w:val="00DF4E61"/>
    <w:rsid w:val="00E0538D"/>
    <w:rsid w:val="00E903BD"/>
    <w:rsid w:val="00EB69CA"/>
    <w:rsid w:val="00EF2EE9"/>
    <w:rsid w:val="00F36D23"/>
    <w:rsid w:val="00F86492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E1E2600-C0E6-4252-8817-A5945412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1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F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8D"/>
  </w:style>
  <w:style w:type="paragraph" w:styleId="Footer">
    <w:name w:val="footer"/>
    <w:basedOn w:val="Normal"/>
    <w:link w:val="FooterChar"/>
    <w:uiPriority w:val="99"/>
    <w:unhideWhenUsed/>
    <w:rsid w:val="00E0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8D"/>
  </w:style>
  <w:style w:type="paragraph" w:styleId="BalloonText">
    <w:name w:val="Balloon Text"/>
    <w:basedOn w:val="Normal"/>
    <w:link w:val="BalloonTextChar"/>
    <w:uiPriority w:val="99"/>
    <w:semiHidden/>
    <w:unhideWhenUsed/>
    <w:rsid w:val="00E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7B1744"/>
  </w:style>
  <w:style w:type="character" w:customStyle="1" w:styleId="Heading3Char">
    <w:name w:val="Heading 3 Char"/>
    <w:basedOn w:val="DefaultParagraphFont"/>
    <w:link w:val="Heading3"/>
    <w:uiPriority w:val="9"/>
    <w:rsid w:val="007B174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go">
    <w:name w:val="go"/>
    <w:basedOn w:val="DefaultParagraphFont"/>
    <w:rsid w:val="007B1744"/>
  </w:style>
  <w:style w:type="character" w:customStyle="1" w:styleId="Heading2Char">
    <w:name w:val="Heading 2 Char"/>
    <w:basedOn w:val="DefaultParagraphFont"/>
    <w:link w:val="Heading2"/>
    <w:uiPriority w:val="9"/>
    <w:semiHidden/>
    <w:rsid w:val="0038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82B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E7795"/>
    <w:pPr>
      <w:ind w:left="720"/>
      <w:contextualSpacing/>
    </w:pPr>
    <w:rPr>
      <w:rFonts w:cs="Times New Roman"/>
      <w:lang w:val="en-GB"/>
    </w:rPr>
  </w:style>
  <w:style w:type="paragraph" w:styleId="BodyText">
    <w:name w:val="Body Text"/>
    <w:basedOn w:val="Normal"/>
    <w:link w:val="BodyTextChar"/>
    <w:rsid w:val="009E7795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E7795"/>
    <w:rPr>
      <w:rFonts w:ascii="Arial" w:eastAsia="Batang" w:hAnsi="Arial" w:cs="Times New Roman"/>
      <w:spacing w:val="-5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E7795"/>
  </w:style>
  <w:style w:type="paragraph" w:styleId="NormalWeb">
    <w:name w:val="Normal (Web)"/>
    <w:basedOn w:val="Normal"/>
    <w:uiPriority w:val="99"/>
    <w:unhideWhenUsed/>
    <w:rsid w:val="009E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Bullet">
    <w:name w:val="List Bullet"/>
    <w:basedOn w:val="Normal"/>
    <w:uiPriority w:val="36"/>
    <w:unhideWhenUsed/>
    <w:qFormat/>
    <w:rsid w:val="009E7795"/>
    <w:pPr>
      <w:numPr>
        <w:numId w:val="4"/>
      </w:numPr>
      <w:spacing w:after="180" w:line="264" w:lineRule="auto"/>
    </w:pPr>
    <w:rPr>
      <w:rFonts w:ascii="Tw Cen MT" w:eastAsia="Tw Cen MT" w:hAnsi="Tw Cen MT" w:cs="Times New Roman"/>
      <w:sz w:val="24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FA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Monroe Medical</cp:lastModifiedBy>
  <cp:revision>2</cp:revision>
  <cp:lastPrinted>2015-08-04T10:00:00Z</cp:lastPrinted>
  <dcterms:created xsi:type="dcterms:W3CDTF">2018-02-07T10:28:00Z</dcterms:created>
  <dcterms:modified xsi:type="dcterms:W3CDTF">2018-02-07T10:28:00Z</dcterms:modified>
</cp:coreProperties>
</file>